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88" w:rsidRPr="00A4038A" w:rsidRDefault="00A4038A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ҚАРЖЫЛЫҚ ЕРЕЖЕЛЕР</w:t>
      </w:r>
    </w:p>
    <w:p w:rsidR="00A6603D" w:rsidRPr="00A4038A" w:rsidRDefault="003B4D0F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038A">
        <w:rPr>
          <w:rFonts w:ascii="Times New Roman" w:hAnsi="Times New Roman" w:cs="Times New Roman"/>
          <w:sz w:val="28"/>
          <w:szCs w:val="28"/>
          <w:lang w:val="kk-KZ"/>
        </w:rPr>
        <w:t xml:space="preserve">ERASMUS+ </w:t>
      </w:r>
      <w:r w:rsidR="00A4038A">
        <w:rPr>
          <w:rFonts w:ascii="Times New Roman" w:hAnsi="Times New Roman" w:cs="Times New Roman"/>
          <w:sz w:val="28"/>
          <w:szCs w:val="28"/>
          <w:lang w:val="kk-KZ"/>
        </w:rPr>
        <w:t>БАҒДАРЛАМАСЫНЫҢ ЖОБАСЫ</w:t>
      </w:r>
      <w:r w:rsidRPr="00A4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4D0F" w:rsidRPr="00A4038A" w:rsidRDefault="00A4038A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БАҒДАРЛАМАҒА ҚАТЫСЫ ЖОҚ ҮШІНШІ ЕЛДЕРМЕН</w:t>
      </w:r>
      <w:r w:rsidR="006D0676" w:rsidRPr="00A4038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ЕО-ҒА ҚАРАСТЫ ЕМЕС ЕЛДЕР</w:t>
      </w:r>
      <w:r w:rsidR="006D0676" w:rsidRPr="00A4038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B4142" w:rsidRPr="00A4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62B2" w:rsidRDefault="00AF62B2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2024-1-</w:t>
      </w:r>
      <w:r>
        <w:rPr>
          <w:rFonts w:ascii="Times New Roman" w:hAnsi="Times New Roman" w:cs="Times New Roman"/>
          <w:sz w:val="28"/>
          <w:szCs w:val="28"/>
          <w:lang w:val="en-US"/>
        </w:rPr>
        <w:t>PL01-KA171-HED-000198210</w:t>
      </w:r>
    </w:p>
    <w:p w:rsidR="00AF62B2" w:rsidRDefault="00AF62B2" w:rsidP="00913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62B2" w:rsidRDefault="00E848CB" w:rsidP="00C65D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Оралымдылықты қаржыландыру</w:t>
      </w:r>
      <w:r w:rsidR="00C65D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5D76" w:rsidRDefault="00C65D76" w:rsidP="00C65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94AAB" w:rsidTr="00397274">
        <w:tc>
          <w:tcPr>
            <w:tcW w:w="3209" w:type="dxa"/>
          </w:tcPr>
          <w:p w:rsidR="00794AAB" w:rsidRDefault="00794AAB" w:rsidP="0039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94AAB" w:rsidRDefault="00E848CB" w:rsidP="00E84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қолдау</w:t>
            </w:r>
            <w:r w:rsidR="00794A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 жатқан елдегі тұруға байланысты жеке шығындарды қаржыландыру</w:t>
            </w:r>
            <w:r w:rsidR="00794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0" w:type="dxa"/>
            <w:vMerge w:val="restart"/>
          </w:tcPr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Default="00794AAB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AAB" w:rsidRPr="00010575" w:rsidRDefault="00010575" w:rsidP="0079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Қатысушылардың көлік шығындарын олардың кету орнынан баратын жеріне және кері қайтуын қамту </w:t>
            </w:r>
          </w:p>
        </w:tc>
      </w:tr>
      <w:tr w:rsidR="00794AAB" w:rsidTr="00397274">
        <w:tc>
          <w:tcPr>
            <w:tcW w:w="3209" w:type="dxa"/>
          </w:tcPr>
          <w:p w:rsidR="00794AAB" w:rsidRPr="00E27129" w:rsidRDefault="002364B1" w:rsidP="00CB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Польшаға Бағдарламаға қатысы жоқ </w:t>
            </w:r>
            <w:r w:rsidR="00CB09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шінші елдерден шақырылған оқытушылар</w:t>
            </w:r>
          </w:p>
        </w:tc>
        <w:tc>
          <w:tcPr>
            <w:tcW w:w="3209" w:type="dxa"/>
          </w:tcPr>
          <w:p w:rsidR="00794AAB" w:rsidRDefault="00E27129" w:rsidP="00BE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Күніне 148 евро</w:t>
            </w:r>
            <w:r w:rsidR="00794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  <w:vMerge/>
          </w:tcPr>
          <w:p w:rsidR="00794AAB" w:rsidRDefault="00794AAB" w:rsidP="00397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D76" w:rsidRPr="00C65D76" w:rsidRDefault="00C65D76" w:rsidP="0039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73C5" w:rsidTr="00DE73C5">
        <w:tc>
          <w:tcPr>
            <w:tcW w:w="4814" w:type="dxa"/>
          </w:tcPr>
          <w:p w:rsidR="00DE73C5" w:rsidRPr="009F3919" w:rsidRDefault="009F3919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Қашықтық </w:t>
            </w:r>
          </w:p>
        </w:tc>
        <w:tc>
          <w:tcPr>
            <w:tcW w:w="4814" w:type="dxa"/>
          </w:tcPr>
          <w:p w:rsidR="00DE73C5" w:rsidRDefault="00FD4A93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Сома</w:t>
            </w:r>
          </w:p>
        </w:tc>
      </w:tr>
      <w:tr w:rsidR="006561C5" w:rsidTr="00DE73C5">
        <w:tc>
          <w:tcPr>
            <w:tcW w:w="4814" w:type="dxa"/>
          </w:tcPr>
          <w:p w:rsidR="006561C5" w:rsidRDefault="009E05BB" w:rsidP="003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0-ден 99 км-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  <w:r w:rsidR="00ED5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6561C5" w:rsidRDefault="00ED53CC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евро </w:t>
            </w:r>
          </w:p>
        </w:tc>
      </w:tr>
      <w:tr w:rsidR="00ED53CC" w:rsidTr="00DE73C5">
        <w:tc>
          <w:tcPr>
            <w:tcW w:w="4814" w:type="dxa"/>
          </w:tcPr>
          <w:p w:rsidR="00ED53CC" w:rsidRPr="009E05BB" w:rsidRDefault="009E05BB" w:rsidP="009E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100-ден 499 км-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4814" w:type="dxa"/>
          </w:tcPr>
          <w:p w:rsidR="00ED53CC" w:rsidRDefault="00ED53CC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 евро </w:t>
            </w:r>
          </w:p>
        </w:tc>
      </w:tr>
      <w:tr w:rsidR="00ED53CC" w:rsidTr="00DE73C5">
        <w:tc>
          <w:tcPr>
            <w:tcW w:w="4814" w:type="dxa"/>
          </w:tcPr>
          <w:p w:rsidR="00ED53CC" w:rsidRPr="009E05BB" w:rsidRDefault="009E05BB" w:rsidP="009E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500-ден 1 999 км-ге дейін</w:t>
            </w:r>
          </w:p>
        </w:tc>
        <w:tc>
          <w:tcPr>
            <w:tcW w:w="4814" w:type="dxa"/>
          </w:tcPr>
          <w:p w:rsidR="00ED53CC" w:rsidRDefault="00E6699C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 евро </w:t>
            </w:r>
          </w:p>
        </w:tc>
      </w:tr>
      <w:tr w:rsidR="00E6699C" w:rsidTr="00DE73C5">
        <w:tc>
          <w:tcPr>
            <w:tcW w:w="4814" w:type="dxa"/>
          </w:tcPr>
          <w:p w:rsidR="00E6699C" w:rsidRPr="009E05BB" w:rsidRDefault="009E05BB" w:rsidP="009E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2 000-нан 2 999 км-ге дейін</w:t>
            </w:r>
          </w:p>
        </w:tc>
        <w:tc>
          <w:tcPr>
            <w:tcW w:w="4814" w:type="dxa"/>
          </w:tcPr>
          <w:p w:rsidR="00E6699C" w:rsidRDefault="002C6833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 евро </w:t>
            </w:r>
          </w:p>
        </w:tc>
      </w:tr>
      <w:tr w:rsidR="002C6833" w:rsidTr="00DE73C5">
        <w:tc>
          <w:tcPr>
            <w:tcW w:w="4814" w:type="dxa"/>
          </w:tcPr>
          <w:p w:rsidR="002C6833" w:rsidRPr="009E05BB" w:rsidRDefault="009E05BB" w:rsidP="009E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3 000-нан 3 999 км-ге дейін</w:t>
            </w:r>
          </w:p>
        </w:tc>
        <w:tc>
          <w:tcPr>
            <w:tcW w:w="4814" w:type="dxa"/>
          </w:tcPr>
          <w:p w:rsidR="002C6833" w:rsidRDefault="002C6833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 евро </w:t>
            </w:r>
          </w:p>
        </w:tc>
      </w:tr>
      <w:tr w:rsidR="002C6833" w:rsidTr="00DE73C5">
        <w:tc>
          <w:tcPr>
            <w:tcW w:w="4814" w:type="dxa"/>
          </w:tcPr>
          <w:p w:rsidR="002C6833" w:rsidRPr="009E05BB" w:rsidRDefault="009E05BB" w:rsidP="009E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4 000-нан 7 999 км-ге дейін</w:t>
            </w:r>
          </w:p>
        </w:tc>
        <w:tc>
          <w:tcPr>
            <w:tcW w:w="4814" w:type="dxa"/>
          </w:tcPr>
          <w:p w:rsidR="002C6833" w:rsidRDefault="00F265E6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1 188 евро </w:t>
            </w:r>
          </w:p>
        </w:tc>
      </w:tr>
      <w:tr w:rsidR="00F265E6" w:rsidTr="00DE73C5">
        <w:tc>
          <w:tcPr>
            <w:tcW w:w="4814" w:type="dxa"/>
          </w:tcPr>
          <w:p w:rsidR="00F265E6" w:rsidRPr="009E05BB" w:rsidRDefault="009E05BB" w:rsidP="009E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8 000 км немесе одан да көп</w:t>
            </w:r>
          </w:p>
        </w:tc>
        <w:tc>
          <w:tcPr>
            <w:tcW w:w="4814" w:type="dxa"/>
          </w:tcPr>
          <w:p w:rsidR="00F265E6" w:rsidRDefault="00F265E6" w:rsidP="0065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1 735 евро </w:t>
            </w:r>
          </w:p>
        </w:tc>
      </w:tr>
    </w:tbl>
    <w:p w:rsidR="00AF62B2" w:rsidRDefault="00AF62B2" w:rsidP="00DE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5E6" w:rsidRDefault="00BC56A3" w:rsidP="00F2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7876E6">
        <w:rPr>
          <w:rFonts w:ascii="Times New Roman" w:hAnsi="Times New Roman" w:cs="Times New Roman"/>
          <w:sz w:val="28"/>
          <w:szCs w:val="28"/>
          <w:lang w:val="kk-KZ"/>
        </w:rPr>
        <w:t>Сапар қашықтығы Еуропалық комиссия қолдайтын қашықтық калькуляторының көмегімен есептелуі тиіс</w:t>
      </w:r>
      <w:r w:rsidR="00A06D5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06D5D" w:rsidRPr="00B44742">
          <w:rPr>
            <w:rStyle w:val="a5"/>
            <w:rFonts w:ascii="Times New Roman" w:hAnsi="Times New Roman" w:cs="Times New Roman"/>
            <w:sz w:val="28"/>
            <w:szCs w:val="28"/>
          </w:rPr>
          <w:t>http://ec.europa.eu/programmes/erasmus-plus/tools/distance_en.htm</w:t>
        </w:r>
      </w:hyperlink>
      <w:r w:rsidR="00A0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5D" w:rsidRDefault="00C77C5D" w:rsidP="00F26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C5D" w:rsidRDefault="00096697" w:rsidP="009F5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096697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kk-KZ"/>
        </w:rPr>
        <w:t>қаржылық қолдауы сапар мен серіктес университетте болуға байланысты қосымша шығындарды жабуға арналған, бірақ барлық шығынды толық қамтымайды</w:t>
      </w:r>
      <w:r w:rsidR="00CE5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58" w:rsidRDefault="0044164B" w:rsidP="009F5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Соманы көбейту мүмкін емес</w:t>
      </w:r>
      <w:r w:rsidR="001E0B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Серіктес елдермен оралымдылыққа арналған сомалар еуропалық деңгейде белгіленген және барлық ел</w:t>
      </w:r>
      <w:r w:rsidR="00CB0951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</w:t>
      </w:r>
      <w:r w:rsidR="001E0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41E" w:rsidRPr="00DE141E" w:rsidRDefault="00DE141E" w:rsidP="000E77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Болу мерзімі мен қаржыландыру Жешув университеті мен оралымдылық бағдарламасына қатысушы оқытушы арасындағы жеке келесімде белгіленеді. </w:t>
      </w:r>
    </w:p>
    <w:p w:rsidR="000E77D6" w:rsidRDefault="001D5562" w:rsidP="00DE14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0D" w:rsidRDefault="0051350D" w:rsidP="00DE14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50D" w:rsidRDefault="0051350D" w:rsidP="00DE14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D6" w:rsidRDefault="00BC4F87" w:rsidP="00343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ОҚЫТУШЫЛАРДЫҢ ОРАЛЫМДЫЛЫҒЫ</w:t>
      </w:r>
      <w:r w:rsidR="00343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962" w:rsidRDefault="00343962" w:rsidP="003439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62" w:rsidRDefault="00DF1F48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Серіктес университеттегі қызметкерлердің оралымдылық кезеңі 5 күнді құрайды</w:t>
      </w:r>
      <w:r w:rsidR="008539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Қызметкерлер сапарды серіктес университетте болудан кемінде 1 күн бұрын және 1 күн кейін жоспарлауы тиіс</w:t>
      </w:r>
      <w:r w:rsidR="00007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E59" w:rsidRDefault="00FF1A76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Оқытушы көлік шығындарының өтемақысын алады</w:t>
      </w:r>
      <w:r w:rsidR="00153E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Сапар қашықтығы Еуропалық комиссия қолдайтын қашықтық калькуляторының көмегімен есептеледі</w:t>
      </w:r>
      <w:r w:rsidR="00153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9A4" w:rsidRDefault="00914AAD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Жешув университетіне келген оқытушы жеке келісімге қол қойғаннан кейін университетте болудың бірінші күні қаржылық қолдаудың 100</w:t>
      </w:r>
      <w:r>
        <w:rPr>
          <w:rFonts w:ascii="Times New Roman" w:hAnsi="Times New Roman" w:cs="Times New Roman"/>
          <w:sz w:val="28"/>
          <w:szCs w:val="28"/>
        </w:rPr>
        <w:t>%-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A109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Төлем банк арқылы қолма-қол беріледі</w:t>
      </w:r>
      <w:r w:rsidR="00A10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D02" w:rsidRDefault="00092EF8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Оралымдылық аяқталғаннан кейін оқытушы ЕО онлайн сауалнамасын толтырып, жіберуге міндетті</w:t>
      </w:r>
      <w:r w:rsidR="00C80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F70" w:rsidRDefault="00471D54" w:rsidP="008539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Серіктес университеттің оқытушысы өз университетіндегі </w:t>
      </w:r>
      <w:r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471D5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kk-KZ"/>
        </w:rPr>
        <w:t>кеңсесіне университетте болғаны туралы сертификатты тапсыруға міндетті</w:t>
      </w:r>
      <w:r w:rsidR="000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F70" w:rsidRDefault="00EF7F70" w:rsidP="00EF7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16" w:rsidRDefault="00153E59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70">
        <w:rPr>
          <w:rFonts w:ascii="Times New Roman" w:hAnsi="Times New Roman" w:cs="Times New Roman"/>
          <w:sz w:val="28"/>
          <w:szCs w:val="28"/>
        </w:rPr>
        <w:t xml:space="preserve"> </w:t>
      </w:r>
      <w:r w:rsidR="00FF55FC">
        <w:rPr>
          <w:rFonts w:ascii="Times New Roman" w:hAnsi="Times New Roman" w:cs="Times New Roman"/>
          <w:b/>
          <w:sz w:val="28"/>
          <w:szCs w:val="28"/>
          <w:lang w:val="kk-KZ"/>
        </w:rPr>
        <w:t>Резервтік қаражат</w:t>
      </w:r>
      <w:r w:rsidR="004B1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C41" w:rsidRDefault="004B1C41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071" w:rsidRDefault="00D00C28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Резервтік қаражат болған жағдайда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мысалы, оқытушы</w:t>
      </w:r>
      <w:r w:rsidR="00CB0951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 тарту</w:t>
      </w:r>
      <w:r w:rsidR="00CB0951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Жешув университеті келесі мүмкіндіктерге ие</w:t>
      </w:r>
      <w:r w:rsidR="004221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140" w:rsidRDefault="00422140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661">
        <w:rPr>
          <w:rFonts w:ascii="Times New Roman" w:hAnsi="Times New Roman" w:cs="Times New Roman"/>
          <w:sz w:val="28"/>
          <w:szCs w:val="28"/>
          <w:lang w:val="kk-KZ"/>
        </w:rPr>
        <w:t>қаражатты резервтік тізімдегі оқытушыларға бағыттау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140" w:rsidRPr="008E39A5" w:rsidRDefault="00422140" w:rsidP="00EF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448">
        <w:rPr>
          <w:rFonts w:ascii="Times New Roman" w:hAnsi="Times New Roman" w:cs="Times New Roman"/>
          <w:sz w:val="28"/>
          <w:szCs w:val="28"/>
          <w:lang w:val="kk-KZ"/>
        </w:rPr>
        <w:t xml:space="preserve">егер резервтік тізім болмаса, оралымдылық қатысушысын жібере алатын университетті </w:t>
      </w:r>
      <w:r w:rsidR="00242E18">
        <w:rPr>
          <w:rFonts w:ascii="Times New Roman" w:hAnsi="Times New Roman" w:cs="Times New Roman"/>
          <w:sz w:val="28"/>
          <w:szCs w:val="28"/>
          <w:lang w:val="kk-KZ"/>
        </w:rPr>
        <w:t>таңдау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422140" w:rsidRPr="008E39A5" w:rsidSect="0091336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298"/>
    <w:multiLevelType w:val="hybridMultilevel"/>
    <w:tmpl w:val="3934EACA"/>
    <w:lvl w:ilvl="0" w:tplc="9CBC64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0233E"/>
    <w:multiLevelType w:val="hybridMultilevel"/>
    <w:tmpl w:val="E1D66DCC"/>
    <w:lvl w:ilvl="0" w:tplc="9CBC64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994370"/>
    <w:multiLevelType w:val="hybridMultilevel"/>
    <w:tmpl w:val="AA5E5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9"/>
    <w:rsid w:val="00007116"/>
    <w:rsid w:val="00010575"/>
    <w:rsid w:val="00053D0B"/>
    <w:rsid w:val="00092EF8"/>
    <w:rsid w:val="00096697"/>
    <w:rsid w:val="000A49E7"/>
    <w:rsid w:val="000E77D6"/>
    <w:rsid w:val="00153E59"/>
    <w:rsid w:val="001D5562"/>
    <w:rsid w:val="001E0B98"/>
    <w:rsid w:val="001E5661"/>
    <w:rsid w:val="002364B1"/>
    <w:rsid w:val="00242E18"/>
    <w:rsid w:val="00277789"/>
    <w:rsid w:val="002C6833"/>
    <w:rsid w:val="00314071"/>
    <w:rsid w:val="00343962"/>
    <w:rsid w:val="00397274"/>
    <w:rsid w:val="003B4D0F"/>
    <w:rsid w:val="003C5719"/>
    <w:rsid w:val="00422140"/>
    <w:rsid w:val="0044164B"/>
    <w:rsid w:val="00471D54"/>
    <w:rsid w:val="004B1C41"/>
    <w:rsid w:val="0051350D"/>
    <w:rsid w:val="00535780"/>
    <w:rsid w:val="00563448"/>
    <w:rsid w:val="006561C5"/>
    <w:rsid w:val="006B242E"/>
    <w:rsid w:val="006B4142"/>
    <w:rsid w:val="006D0676"/>
    <w:rsid w:val="007876E6"/>
    <w:rsid w:val="00794AAB"/>
    <w:rsid w:val="007C4768"/>
    <w:rsid w:val="008539EC"/>
    <w:rsid w:val="008E39A5"/>
    <w:rsid w:val="00913365"/>
    <w:rsid w:val="00914AAD"/>
    <w:rsid w:val="009E05BB"/>
    <w:rsid w:val="009F3919"/>
    <w:rsid w:val="009F5A6E"/>
    <w:rsid w:val="00A06D5D"/>
    <w:rsid w:val="00A109A4"/>
    <w:rsid w:val="00A4038A"/>
    <w:rsid w:val="00A6603D"/>
    <w:rsid w:val="00AA4288"/>
    <w:rsid w:val="00AF62B2"/>
    <w:rsid w:val="00BC4F87"/>
    <w:rsid w:val="00BC56A3"/>
    <w:rsid w:val="00BE5252"/>
    <w:rsid w:val="00C04832"/>
    <w:rsid w:val="00C65D76"/>
    <w:rsid w:val="00C77C5D"/>
    <w:rsid w:val="00C80D02"/>
    <w:rsid w:val="00CB0951"/>
    <w:rsid w:val="00CE5958"/>
    <w:rsid w:val="00D00C28"/>
    <w:rsid w:val="00D91F5D"/>
    <w:rsid w:val="00DE141E"/>
    <w:rsid w:val="00DE73C5"/>
    <w:rsid w:val="00DF1F48"/>
    <w:rsid w:val="00E222B9"/>
    <w:rsid w:val="00E27129"/>
    <w:rsid w:val="00E304F3"/>
    <w:rsid w:val="00E6699C"/>
    <w:rsid w:val="00E848CB"/>
    <w:rsid w:val="00ED511F"/>
    <w:rsid w:val="00ED53CC"/>
    <w:rsid w:val="00EF7F70"/>
    <w:rsid w:val="00F265E6"/>
    <w:rsid w:val="00FD4A93"/>
    <w:rsid w:val="00FF1A7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F07A-46DD-4414-83D9-68DEBAE5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76"/>
    <w:pPr>
      <w:ind w:left="720"/>
      <w:contextualSpacing/>
    </w:pPr>
  </w:style>
  <w:style w:type="table" w:styleId="a4">
    <w:name w:val="Table Grid"/>
    <w:basedOn w:val="a1"/>
    <w:uiPriority w:val="39"/>
    <w:rsid w:val="0039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6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70</cp:revision>
  <dcterms:created xsi:type="dcterms:W3CDTF">2025-02-27T05:01:00Z</dcterms:created>
  <dcterms:modified xsi:type="dcterms:W3CDTF">2025-03-03T11:12:00Z</dcterms:modified>
</cp:coreProperties>
</file>